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7F9" w:rsidRPr="00D70CE0" w:rsidRDefault="00AD67F9" w:rsidP="00AD67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0CE0">
        <w:rPr>
          <w:rFonts w:ascii="Times New Roman" w:hAnsi="Times New Roman" w:cs="Times New Roman"/>
          <w:b/>
          <w:sz w:val="24"/>
          <w:szCs w:val="24"/>
        </w:rPr>
        <w:t>Kermesse Cultu</w:t>
      </w:r>
      <w:r>
        <w:rPr>
          <w:rFonts w:ascii="Times New Roman" w:hAnsi="Times New Roman" w:cs="Times New Roman"/>
          <w:b/>
          <w:sz w:val="24"/>
          <w:szCs w:val="24"/>
        </w:rPr>
        <w:t>rale “Storie di Donne” – Terza</w:t>
      </w:r>
      <w:r w:rsidRPr="00D70CE0">
        <w:rPr>
          <w:rFonts w:ascii="Times New Roman" w:hAnsi="Times New Roman" w:cs="Times New Roman"/>
          <w:b/>
          <w:sz w:val="24"/>
          <w:szCs w:val="24"/>
        </w:rPr>
        <w:t> Edizione</w:t>
      </w:r>
      <w:r>
        <w:rPr>
          <w:rFonts w:ascii="Times New Roman" w:hAnsi="Times New Roman" w:cs="Times New Roman"/>
          <w:b/>
          <w:sz w:val="24"/>
          <w:szCs w:val="24"/>
        </w:rPr>
        <w:t xml:space="preserve"> – Frosinone, 15 novembre 2017</w:t>
      </w:r>
    </w:p>
    <w:p w:rsidR="00AD67F9" w:rsidRPr="00D70CE0" w:rsidRDefault="00AD67F9" w:rsidP="00AD67F9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Comunicato Stampa</w:t>
      </w:r>
    </w:p>
    <w:p w:rsidR="00AD67F9" w:rsidRPr="00AD67F9" w:rsidRDefault="00AD67F9" w:rsidP="00AD67F9">
      <w:pPr>
        <w:spacing w:line="240" w:lineRule="auto"/>
        <w:rPr>
          <w:rFonts w:ascii="Times New Roman" w:hAnsi="Times New Roman" w:cs="Times New Roman"/>
        </w:rPr>
      </w:pPr>
    </w:p>
    <w:p w:rsidR="00AD67F9" w:rsidRPr="00AD67F9" w:rsidRDefault="00AD67F9" w:rsidP="00AD67F9">
      <w:pPr>
        <w:pStyle w:val="NormaleWeb"/>
        <w:shd w:val="clear" w:color="auto" w:fill="FFFFFF"/>
        <w:spacing w:before="0" w:beforeAutospacing="0" w:after="0" w:afterAutospacing="0"/>
        <w:ind w:left="150"/>
        <w:jc w:val="both"/>
        <w:textAlignment w:val="baseline"/>
        <w:rPr>
          <w:color w:val="212121"/>
        </w:rPr>
      </w:pPr>
      <w:r w:rsidRPr="00AD67F9">
        <w:rPr>
          <w:rStyle w:val="Enfasigrassetto"/>
          <w:color w:val="212121"/>
          <w:bdr w:val="none" w:sz="0" w:space="0" w:color="auto" w:frame="1"/>
        </w:rPr>
        <w:t xml:space="preserve">La terza edizione della kermesse “Storie di Donne” si è inaugurata il 15 Novembre per la prima volta alla Villa Comunale di Frosinone, con il Patrocinio della Città, ed è stata accolta con grande entusiasmo dall’Assessore alla Cultura, Spettacolo e Sport Valentina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Sementilli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>.</w:t>
      </w:r>
      <w:r w:rsidRPr="00AD67F9">
        <w:rPr>
          <w:color w:val="212121"/>
        </w:rPr>
        <w:br/>
        <w:t xml:space="preserve">“Storie di donne” </w:t>
      </w:r>
      <w:proofErr w:type="gramStart"/>
      <w:r w:rsidRPr="00AD67F9">
        <w:rPr>
          <w:color w:val="212121"/>
        </w:rPr>
        <w:t>ospita</w:t>
      </w:r>
      <w:proofErr w:type="gramEnd"/>
      <w:r w:rsidRPr="00AD67F9">
        <w:rPr>
          <w:color w:val="212121"/>
        </w:rPr>
        <w:t xml:space="preserve"> da sempre, oltre ad una serie di premiazioni, anche una </w:t>
      </w:r>
      <w:proofErr w:type="spellStart"/>
      <w:r w:rsidRPr="00AD67F9">
        <w:rPr>
          <w:color w:val="212121"/>
        </w:rPr>
        <w:t>exhibition</w:t>
      </w:r>
      <w:proofErr w:type="spellEnd"/>
      <w:r w:rsidRPr="00AD67F9">
        <w:rPr>
          <w:color w:val="212121"/>
        </w:rPr>
        <w:t xml:space="preserve"> artistica, che quest’anno è curata dalla storica dell’arte e critica </w:t>
      </w:r>
      <w:r w:rsidRPr="00AD67F9">
        <w:rPr>
          <w:rStyle w:val="Enfasigrassetto"/>
          <w:color w:val="212121"/>
          <w:bdr w:val="none" w:sz="0" w:space="0" w:color="auto" w:frame="1"/>
        </w:rPr>
        <w:t xml:space="preserve">Loredana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Finicelli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>.</w:t>
      </w:r>
      <w:r w:rsidRPr="00AD67F9">
        <w:rPr>
          <w:color w:val="212121"/>
        </w:rPr>
        <w:br/>
        <w:t>Il titolo della mostra – </w:t>
      </w:r>
      <w:r w:rsidRPr="00AD67F9">
        <w:rPr>
          <w:rStyle w:val="Enfasigrassetto"/>
          <w:color w:val="212121"/>
          <w:bdr w:val="none" w:sz="0" w:space="0" w:color="auto" w:frame="1"/>
        </w:rPr>
        <w:t>“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TRIBUTE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 TO WOMAN”</w:t>
      </w:r>
      <w:r w:rsidRPr="00AD67F9">
        <w:rPr>
          <w:color w:val="212121"/>
        </w:rPr>
        <w:t xml:space="preserve"> – richiama il tema portante dell’esposizione che vuole essere uno straordinario “tributo alle donne”, a quell’universo femminile così variegato, fonte </w:t>
      </w:r>
      <w:proofErr w:type="gramStart"/>
      <w:r w:rsidRPr="00AD67F9">
        <w:rPr>
          <w:color w:val="212121"/>
        </w:rPr>
        <w:t xml:space="preserve">di </w:t>
      </w:r>
      <w:proofErr w:type="gramEnd"/>
      <w:r w:rsidRPr="00AD67F9">
        <w:rPr>
          <w:color w:val="212121"/>
        </w:rPr>
        <w:t>ispirazione di innumerevoli capolavori artistici.</w:t>
      </w:r>
    </w:p>
    <w:p w:rsidR="00AD67F9" w:rsidRPr="00AD67F9" w:rsidRDefault="00AD67F9" w:rsidP="00AD67F9">
      <w:pPr>
        <w:pStyle w:val="NormaleWeb"/>
        <w:shd w:val="clear" w:color="auto" w:fill="FFFFFF"/>
        <w:spacing w:before="0" w:beforeAutospacing="0" w:after="300" w:afterAutospacing="0"/>
        <w:ind w:left="150"/>
        <w:jc w:val="both"/>
        <w:textAlignment w:val="baseline"/>
        <w:rPr>
          <w:color w:val="212121"/>
        </w:rPr>
      </w:pPr>
      <w:r w:rsidRPr="00AD67F9">
        <w:rPr>
          <w:color w:val="212121"/>
        </w:rPr>
        <w:t xml:space="preserve">La condizione indispensabile per partecipare alla mostra è ogni anno il vincolo </w:t>
      </w:r>
      <w:proofErr w:type="gramStart"/>
      <w:r w:rsidRPr="00AD67F9">
        <w:rPr>
          <w:color w:val="212121"/>
        </w:rPr>
        <w:t>tematico</w:t>
      </w:r>
      <w:proofErr w:type="gramEnd"/>
      <w:r w:rsidRPr="00AD67F9">
        <w:rPr>
          <w:color w:val="212121"/>
        </w:rPr>
        <w:t xml:space="preserve">; le opere devono in qualche modo richiamare il mondo femminile: le opere, siano esse figurative o astratte, paesaggi, installazioni, fotografie, devono recare un rimando al tema delle donne e della loro natura. Il tema </w:t>
      </w:r>
      <w:proofErr w:type="spellStart"/>
      <w:r w:rsidRPr="00AD67F9">
        <w:rPr>
          <w:color w:val="212121"/>
        </w:rPr>
        <w:t>puo’</w:t>
      </w:r>
      <w:proofErr w:type="spellEnd"/>
      <w:r w:rsidRPr="00AD67F9">
        <w:rPr>
          <w:color w:val="212121"/>
        </w:rPr>
        <w:t xml:space="preserve"> essere presentato sotto forma di richiamo letterario, mitologico, ma anche metaforico. Gli artisti prescelti sono stati quindi invitati a riflettere su </w:t>
      </w:r>
      <w:proofErr w:type="gramStart"/>
      <w:r w:rsidRPr="00AD67F9">
        <w:rPr>
          <w:color w:val="212121"/>
        </w:rPr>
        <w:t>questo</w:t>
      </w:r>
      <w:proofErr w:type="gramEnd"/>
      <w:r w:rsidRPr="00AD67F9">
        <w:rPr>
          <w:color w:val="212121"/>
        </w:rPr>
        <w:t xml:space="preserve"> argomento e ad elaborare un’opera centrata su questa tematica, secondo il linguaggio e la tecnica preferita.</w:t>
      </w:r>
    </w:p>
    <w:p w:rsidR="00AD67F9" w:rsidRDefault="00AD67F9" w:rsidP="00AD67F9">
      <w:pPr>
        <w:pStyle w:val="NormaleWeb"/>
        <w:shd w:val="clear" w:color="auto" w:fill="FFFFFF"/>
        <w:spacing w:before="0" w:beforeAutospacing="0" w:after="0" w:afterAutospacing="0"/>
        <w:ind w:left="150"/>
        <w:jc w:val="both"/>
        <w:textAlignment w:val="baseline"/>
        <w:rPr>
          <w:rStyle w:val="Enfasigrassetto"/>
          <w:color w:val="212121"/>
          <w:bdr w:val="none" w:sz="0" w:space="0" w:color="auto" w:frame="1"/>
        </w:rPr>
      </w:pPr>
      <w:r w:rsidRPr="00AD67F9">
        <w:rPr>
          <w:rStyle w:val="Enfasigrassetto"/>
          <w:color w:val="212121"/>
          <w:bdr w:val="none" w:sz="0" w:space="0" w:color="auto" w:frame="1"/>
        </w:rPr>
        <w:t xml:space="preserve">L’esposizione </w:t>
      </w:r>
      <w:proofErr w:type="gramStart"/>
      <w:r w:rsidRPr="00AD67F9">
        <w:rPr>
          <w:rStyle w:val="Enfasigrassetto"/>
          <w:color w:val="212121"/>
          <w:bdr w:val="none" w:sz="0" w:space="0" w:color="auto" w:frame="1"/>
        </w:rPr>
        <w:t xml:space="preserve">nella </w:t>
      </w:r>
      <w:proofErr w:type="gramEnd"/>
      <w:r w:rsidRPr="00AD67F9">
        <w:rPr>
          <w:rStyle w:val="Enfasigrassetto"/>
          <w:color w:val="212121"/>
          <w:bdr w:val="none" w:sz="0" w:space="0" w:color="auto" w:frame="1"/>
        </w:rPr>
        <w:t xml:space="preserve">edizione 2017 a cura della dott.ssa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Finicelli</w:t>
      </w:r>
      <w:proofErr w:type="spellEnd"/>
      <w:r w:rsidRPr="00AD67F9">
        <w:rPr>
          <w:color w:val="212121"/>
        </w:rPr>
        <w:t> ha un bellissimo catalogo ed ospita un’opera del celebre pittore figurativo oramai scomparso, Mario Russo; è stata </w:t>
      </w:r>
      <w:r w:rsidRPr="00AD67F9">
        <w:rPr>
          <w:rStyle w:val="Enfasigrassetto"/>
          <w:color w:val="212121"/>
          <w:bdr w:val="none" w:sz="0" w:space="0" w:color="auto" w:frame="1"/>
        </w:rPr>
        <w:t>inaugurata</w:t>
      </w:r>
      <w:r w:rsidRPr="00AD67F9">
        <w:rPr>
          <w:color w:val="212121"/>
        </w:rPr>
        <w:t> dalla figlia, l’attrice </w:t>
      </w:r>
      <w:r w:rsidRPr="00AD67F9">
        <w:rPr>
          <w:rStyle w:val="Enfasigrassetto"/>
          <w:color w:val="212121"/>
          <w:bdr w:val="none" w:sz="0" w:space="0" w:color="auto" w:frame="1"/>
        </w:rPr>
        <w:t>Adriana Russo</w:t>
      </w:r>
      <w:r w:rsidRPr="00AD67F9">
        <w:rPr>
          <w:color w:val="212121"/>
        </w:rPr>
        <w:t>, cui è spettato </w:t>
      </w:r>
      <w:r w:rsidRPr="00AD67F9">
        <w:rPr>
          <w:rStyle w:val="Enfasigrassetto"/>
          <w:color w:val="212121"/>
          <w:bdr w:val="none" w:sz="0" w:space="0" w:color="auto" w:frame="1"/>
        </w:rPr>
        <w:t xml:space="preserve">il taglio del nastro insieme all’Assessore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Sementilli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 e all’Assessore Riccardo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Mastrangeli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>.</w:t>
      </w:r>
    </w:p>
    <w:p w:rsidR="00AD67F9" w:rsidRDefault="00AD67F9" w:rsidP="00AD67F9">
      <w:pPr>
        <w:pStyle w:val="NormaleWeb"/>
        <w:shd w:val="clear" w:color="auto" w:fill="FFFFFF"/>
        <w:spacing w:before="0" w:beforeAutospacing="0" w:after="0" w:afterAutospacing="0"/>
        <w:ind w:left="150"/>
        <w:jc w:val="both"/>
        <w:textAlignment w:val="baseline"/>
        <w:rPr>
          <w:color w:val="212121"/>
        </w:rPr>
      </w:pPr>
      <w:r w:rsidRPr="00AD67F9">
        <w:rPr>
          <w:color w:val="212121"/>
        </w:rPr>
        <w:t xml:space="preserve">Una serie di artisti scelti dalla curatela critica </w:t>
      </w:r>
      <w:proofErr w:type="gramStart"/>
      <w:r w:rsidRPr="00AD67F9">
        <w:rPr>
          <w:color w:val="212121"/>
        </w:rPr>
        <w:t>hanno</w:t>
      </w:r>
      <w:proofErr w:type="gramEnd"/>
      <w:r w:rsidRPr="00AD67F9">
        <w:rPr>
          <w:color w:val="212121"/>
        </w:rPr>
        <w:t xml:space="preserve"> rappresentato </w:t>
      </w:r>
      <w:proofErr w:type="spellStart"/>
      <w:r w:rsidRPr="00AD67F9">
        <w:rPr>
          <w:color w:val="212121"/>
        </w:rPr>
        <w:t>autorialmente</w:t>
      </w:r>
      <w:proofErr w:type="spellEnd"/>
      <w:r w:rsidRPr="00AD67F9">
        <w:rPr>
          <w:color w:val="212121"/>
        </w:rPr>
        <w:t xml:space="preserve"> la figura e la tematica femminile tra Fotografia, Pittura, Scultura.</w:t>
      </w:r>
    </w:p>
    <w:p w:rsidR="00AD67F9" w:rsidRPr="00AD67F9" w:rsidRDefault="00AD67F9" w:rsidP="00AD67F9">
      <w:pPr>
        <w:pStyle w:val="NormaleWeb"/>
        <w:shd w:val="clear" w:color="auto" w:fill="FFFFFF"/>
        <w:spacing w:before="0" w:beforeAutospacing="0" w:after="0" w:afterAutospacing="0"/>
        <w:ind w:left="150"/>
        <w:jc w:val="both"/>
        <w:textAlignment w:val="baseline"/>
        <w:rPr>
          <w:color w:val="212121"/>
        </w:rPr>
      </w:pPr>
      <w:r>
        <w:rPr>
          <w:rStyle w:val="Enfasigrassetto"/>
          <w:color w:val="212121"/>
          <w:bdr w:val="none" w:sz="0" w:space="0" w:color="auto" w:frame="1"/>
        </w:rPr>
        <w:br/>
      </w:r>
      <w:r w:rsidRPr="00AD67F9">
        <w:rPr>
          <w:rStyle w:val="Enfasigrassetto"/>
          <w:color w:val="212121"/>
          <w:bdr w:val="none" w:sz="0" w:space="0" w:color="auto" w:frame="1"/>
        </w:rPr>
        <w:t xml:space="preserve">Patrocini alla manifestazione sono stati concessi dal Consiglio Regionale del Lazio tramite l’Onorevole Fabrizio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Santori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, dall’Accademia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A.U.G.E.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 (il Rettore Giuseppe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Catapano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 ha consegnato personalmente al varo della kermesse gli attestati di partecipazione agli artisti in mostra</w:t>
      </w:r>
      <w:r w:rsidRPr="00AD67F9">
        <w:rPr>
          <w:color w:val="212121"/>
        </w:rPr>
        <w:t> ed ha assegnato alcuni altri </w:t>
      </w:r>
      <w:r w:rsidRPr="00AD67F9">
        <w:rPr>
          <w:rStyle w:val="Enfasigrassetto"/>
          <w:color w:val="212121"/>
          <w:bdr w:val="none" w:sz="0" w:space="0" w:color="auto" w:frame="1"/>
        </w:rPr>
        <w:t xml:space="preserve">riconoscimenti: all’Assessore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Sementilli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, alla critica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Finicelli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 e ad Adriana Russo</w:t>
      </w:r>
      <w:proofErr w:type="gramStart"/>
      <w:r w:rsidRPr="00AD67F9">
        <w:rPr>
          <w:color w:val="212121"/>
        </w:rPr>
        <w:t> )</w:t>
      </w:r>
      <w:proofErr w:type="gramEnd"/>
      <w:r w:rsidRPr="00AD67F9">
        <w:rPr>
          <w:color w:val="212121"/>
        </w:rPr>
        <w:t xml:space="preserve"> e dall’Annuario del Cinema Italiano &amp; Audiovisivi.</w:t>
      </w:r>
      <w:r>
        <w:rPr>
          <w:color w:val="212121"/>
        </w:rPr>
        <w:br/>
      </w:r>
    </w:p>
    <w:p w:rsidR="00AD67F9" w:rsidRPr="00AD67F9" w:rsidRDefault="00AD67F9" w:rsidP="00AD67F9">
      <w:pPr>
        <w:pStyle w:val="NormaleWeb"/>
        <w:shd w:val="clear" w:color="auto" w:fill="FFFFFF"/>
        <w:spacing w:before="0" w:beforeAutospacing="0" w:after="0" w:afterAutospacing="0"/>
        <w:ind w:left="150"/>
        <w:jc w:val="both"/>
        <w:textAlignment w:val="baseline"/>
        <w:rPr>
          <w:color w:val="212121"/>
        </w:rPr>
      </w:pPr>
      <w:r w:rsidRPr="00AD67F9">
        <w:rPr>
          <w:rStyle w:val="Enfasigrassetto"/>
          <w:color w:val="212121"/>
          <w:bdr w:val="none" w:sz="0" w:space="0" w:color="auto" w:frame="1"/>
        </w:rPr>
        <w:t xml:space="preserve">Gli artisti protagonisti di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TRIBUTE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 TO WOMAN</w:t>
      </w:r>
      <w:r w:rsidRPr="00AD67F9">
        <w:rPr>
          <w:color w:val="212121"/>
        </w:rPr>
        <w:t> sono </w:t>
      </w:r>
      <w:r w:rsidRPr="00AD67F9">
        <w:rPr>
          <w:rStyle w:val="Enfasigrassetto"/>
          <w:color w:val="212121"/>
          <w:bdr w:val="none" w:sz="0" w:space="0" w:color="auto" w:frame="1"/>
        </w:rPr>
        <w:t xml:space="preserve">Francesca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Bonanni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, Mara Brera, Ester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Campese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, Gabriella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Cesca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,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Gionata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 Copparo, Mario D’Imperio, Antonio Di Bianca, Barbara </w:t>
      </w:r>
      <w:proofErr w:type="gramStart"/>
      <w:r w:rsidRPr="00AD67F9">
        <w:rPr>
          <w:rStyle w:val="Enfasigrassetto"/>
          <w:color w:val="212121"/>
          <w:bdr w:val="none" w:sz="0" w:space="0" w:color="auto" w:frame="1"/>
        </w:rPr>
        <w:t>Leggieri</w:t>
      </w:r>
      <w:proofErr w:type="gramEnd"/>
      <w:r w:rsidRPr="00AD67F9">
        <w:rPr>
          <w:rStyle w:val="Enfasigrassetto"/>
          <w:color w:val="212121"/>
          <w:bdr w:val="none" w:sz="0" w:space="0" w:color="auto" w:frame="1"/>
        </w:rPr>
        <w:t xml:space="preserve">, Lina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Morici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, Judith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Offord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, Emanuela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Pisicchio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, Daniela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Prata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,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Cleofe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Ramadoro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, Cristiana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Ricciotti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>, Marina Rossi, Beatrice Russo, Leonardo Serafini, Paolo Veneziani, Nicoletta Vitali, Paola Zucchini.</w:t>
      </w:r>
    </w:p>
    <w:p w:rsidR="00AD67F9" w:rsidRPr="00AD67F9" w:rsidRDefault="00AD67F9" w:rsidP="00AD67F9">
      <w:pPr>
        <w:pStyle w:val="NormaleWeb"/>
        <w:shd w:val="clear" w:color="auto" w:fill="FFFFFF"/>
        <w:spacing w:before="0" w:beforeAutospacing="0" w:after="0" w:afterAutospacing="0"/>
        <w:ind w:left="150"/>
        <w:jc w:val="both"/>
        <w:textAlignment w:val="baseline"/>
        <w:rPr>
          <w:color w:val="212121"/>
        </w:rPr>
      </w:pPr>
      <w:r w:rsidRPr="00AD67F9">
        <w:rPr>
          <w:rStyle w:val="Enfasigrassetto"/>
          <w:color w:val="212121"/>
          <w:bdr w:val="none" w:sz="0" w:space="0" w:color="auto" w:frame="1"/>
        </w:rPr>
        <w:t>Maestri ospiti</w:t>
      </w:r>
      <w:r w:rsidRPr="00AD67F9">
        <w:rPr>
          <w:color w:val="212121"/>
        </w:rPr>
        <w:t>: </w:t>
      </w:r>
      <w:r w:rsidRPr="00AD67F9">
        <w:rPr>
          <w:rStyle w:val="Enfasigrassetto"/>
          <w:color w:val="212121"/>
          <w:bdr w:val="none" w:sz="0" w:space="0" w:color="auto" w:frame="1"/>
        </w:rPr>
        <w:t>oltre allo scomparso Mario Russo con una sua celebre tela in mostra, lo scultore Valerio Capoccia, che ha esposto la sua meravigliosa “Dea Nera”.</w:t>
      </w:r>
    </w:p>
    <w:p w:rsidR="00AD67F9" w:rsidRPr="00AD67F9" w:rsidRDefault="00AD67F9" w:rsidP="00AD67F9">
      <w:pPr>
        <w:pStyle w:val="NormaleWeb"/>
        <w:shd w:val="clear" w:color="auto" w:fill="FFFFFF"/>
        <w:spacing w:before="0" w:beforeAutospacing="0" w:after="300" w:afterAutospacing="0"/>
        <w:ind w:left="150"/>
        <w:jc w:val="both"/>
        <w:textAlignment w:val="baseline"/>
        <w:rPr>
          <w:color w:val="212121"/>
        </w:rPr>
      </w:pPr>
      <w:r w:rsidRPr="00AD67F9">
        <w:rPr>
          <w:color w:val="212121"/>
        </w:rPr>
        <w:t xml:space="preserve">“Storie di Donne” </w:t>
      </w:r>
      <w:proofErr w:type="gramStart"/>
      <w:r w:rsidRPr="00AD67F9">
        <w:rPr>
          <w:color w:val="212121"/>
        </w:rPr>
        <w:t>e’</w:t>
      </w:r>
      <w:proofErr w:type="gramEnd"/>
      <w:r w:rsidRPr="00AD67F9">
        <w:rPr>
          <w:color w:val="212121"/>
        </w:rPr>
        <w:t xml:space="preserve"> un progetto culturale (anche interculturale) senza scopo di lucro che ha come fine il raggiungimento di un omaggio spontaneo al Mondo Femminile nelle sue variegate e molteplici sfaccettature; un inno visivo e sensoriale che possa essere semplice narrazione di esistenza quotidiana oppure sottolineatura di profondità introspettive oppure testimonianza di amore per il mondo femminile. Si vuole al contempo porre l’attenzione, attraverso una </w:t>
      </w:r>
      <w:proofErr w:type="gramStart"/>
      <w:r w:rsidRPr="00AD67F9">
        <w:rPr>
          <w:color w:val="212121"/>
        </w:rPr>
        <w:t>tematica</w:t>
      </w:r>
      <w:proofErr w:type="gramEnd"/>
      <w:r w:rsidRPr="00AD67F9">
        <w:rPr>
          <w:color w:val="212121"/>
        </w:rPr>
        <w:t xml:space="preserve"> attuale che si apre a numerose interpretazioni anche sociali, sull’importanza delle possibilità espressive, estetiche, comunicative e costruttive dei vari elaborati artistici,nel parlare di Contemporaneità. Tante novità attendono gli amanti dell’Arte e della Cultura, che potranno accedere alla mostra a Frosinone.</w:t>
      </w:r>
    </w:p>
    <w:p w:rsidR="00AD67F9" w:rsidRPr="00AD67F9" w:rsidRDefault="00AD67F9" w:rsidP="00AD67F9">
      <w:pPr>
        <w:pStyle w:val="NormaleWeb"/>
        <w:shd w:val="clear" w:color="auto" w:fill="FFFFFF"/>
        <w:spacing w:before="0" w:beforeAutospacing="0" w:after="300" w:afterAutospacing="0"/>
        <w:ind w:left="150"/>
        <w:jc w:val="both"/>
        <w:textAlignment w:val="baseline"/>
        <w:rPr>
          <w:color w:val="212121"/>
        </w:rPr>
      </w:pPr>
      <w:r w:rsidRPr="00AD67F9">
        <w:rPr>
          <w:color w:val="212121"/>
        </w:rPr>
        <w:lastRenderedPageBreak/>
        <w:t xml:space="preserve">L’Occhio dell’Arte festeggerà così, con l’esposizione di </w:t>
      </w:r>
      <w:proofErr w:type="spellStart"/>
      <w:r w:rsidRPr="00AD67F9">
        <w:rPr>
          <w:color w:val="212121"/>
        </w:rPr>
        <w:t>TRIBUTE</w:t>
      </w:r>
      <w:proofErr w:type="spellEnd"/>
      <w:r w:rsidRPr="00AD67F9">
        <w:rPr>
          <w:color w:val="212121"/>
        </w:rPr>
        <w:t xml:space="preserve"> TO WOMAN, anche la giornata internazionale contro la Violenza Femminile.</w:t>
      </w:r>
    </w:p>
    <w:p w:rsidR="00AD67F9" w:rsidRPr="00AD67F9" w:rsidRDefault="00AD67F9" w:rsidP="00AD67F9">
      <w:pPr>
        <w:pStyle w:val="NormaleWeb"/>
        <w:shd w:val="clear" w:color="auto" w:fill="FFFFFF"/>
        <w:spacing w:before="0" w:beforeAutospacing="0" w:after="0" w:afterAutospacing="0"/>
        <w:ind w:left="150"/>
        <w:jc w:val="both"/>
        <w:textAlignment w:val="baseline"/>
        <w:rPr>
          <w:color w:val="212121"/>
        </w:rPr>
      </w:pPr>
      <w:proofErr w:type="gramStart"/>
      <w:r w:rsidRPr="00AD67F9">
        <w:rPr>
          <w:rStyle w:val="Enfasigrassetto"/>
          <w:color w:val="212121"/>
          <w:bdr w:val="none" w:sz="0" w:space="0" w:color="auto" w:frame="1"/>
        </w:rPr>
        <w:t xml:space="preserve">La </w:t>
      </w:r>
      <w:proofErr w:type="spellStart"/>
      <w:proofErr w:type="gramEnd"/>
      <w:r w:rsidRPr="00AD67F9">
        <w:rPr>
          <w:rStyle w:val="Enfasigrassetto"/>
          <w:color w:val="212121"/>
          <w:bdr w:val="none" w:sz="0" w:space="0" w:color="auto" w:frame="1"/>
        </w:rPr>
        <w:t>exhibition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 artistica 2017 è dedicata all’artista Albino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Ripani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, in arte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ARi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>, recentemente scomparso, e si concluderà a fine mese con ingresso libero.</w:t>
      </w:r>
    </w:p>
    <w:p w:rsidR="00AD67F9" w:rsidRPr="00AD67F9" w:rsidRDefault="00AD67F9" w:rsidP="00AD67F9">
      <w:pPr>
        <w:pStyle w:val="NormaleWeb"/>
        <w:shd w:val="clear" w:color="auto" w:fill="FFFFFF"/>
        <w:spacing w:before="0" w:beforeAutospacing="0" w:after="0" w:afterAutospacing="0"/>
        <w:ind w:left="150"/>
        <w:jc w:val="both"/>
        <w:textAlignment w:val="baseline"/>
        <w:rPr>
          <w:color w:val="212121"/>
        </w:rPr>
      </w:pPr>
      <w:r w:rsidRPr="00AD67F9">
        <w:rPr>
          <w:color w:val="212121"/>
        </w:rPr>
        <w:t>Durante l’inaugurazione del 15 Novembre è stato consegnato un importante </w:t>
      </w:r>
      <w:r w:rsidRPr="00AD67F9">
        <w:rPr>
          <w:rStyle w:val="Enfasigrassetto"/>
          <w:color w:val="212121"/>
          <w:bdr w:val="none" w:sz="0" w:space="0" w:color="auto" w:frame="1"/>
        </w:rPr>
        <w:t xml:space="preserve">Premio alla Carriera alla docente universitaria Rita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Caccamo</w:t>
      </w:r>
      <w:proofErr w:type="spellEnd"/>
      <w:r w:rsidRPr="00AD67F9">
        <w:rPr>
          <w:color w:val="212121"/>
        </w:rPr>
        <w:t> dell’Università La Sapienza di Roma.</w:t>
      </w:r>
    </w:p>
    <w:p w:rsidR="00AD67F9" w:rsidRPr="00AD67F9" w:rsidRDefault="00AD67F9" w:rsidP="00AD67F9">
      <w:pPr>
        <w:pStyle w:val="NormaleWeb"/>
        <w:shd w:val="clear" w:color="auto" w:fill="FFFFFF"/>
        <w:spacing w:before="0" w:beforeAutospacing="0" w:after="0" w:afterAutospacing="0"/>
        <w:ind w:left="150"/>
        <w:jc w:val="both"/>
        <w:textAlignment w:val="baseline"/>
        <w:rPr>
          <w:color w:val="212121"/>
        </w:rPr>
      </w:pPr>
      <w:r w:rsidRPr="00AD67F9">
        <w:rPr>
          <w:color w:val="212121"/>
        </w:rPr>
        <w:t>Tra gli artisti presenti: </w:t>
      </w:r>
      <w:r w:rsidRPr="00AD67F9">
        <w:rPr>
          <w:rStyle w:val="Enfasigrassetto"/>
          <w:color w:val="212121"/>
          <w:bdr w:val="none" w:sz="0" w:space="0" w:color="auto" w:frame="1"/>
        </w:rPr>
        <w:t xml:space="preserve">Fernando Rea, Ester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Campese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 xml:space="preserve">, Daniela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Prata</w:t>
      </w:r>
      <w:proofErr w:type="spellEnd"/>
      <w:proofErr w:type="gramStart"/>
      <w:r w:rsidRPr="00AD67F9">
        <w:rPr>
          <w:rStyle w:val="Enfasigrassetto"/>
          <w:color w:val="212121"/>
          <w:bdr w:val="none" w:sz="0" w:space="0" w:color="auto" w:frame="1"/>
        </w:rPr>
        <w:t xml:space="preserve"> ,</w:t>
      </w:r>
      <w:proofErr w:type="gramEnd"/>
      <w:r w:rsidRPr="00AD67F9">
        <w:rPr>
          <w:rStyle w:val="Enfasigrassetto"/>
          <w:color w:val="212121"/>
          <w:bdr w:val="none" w:sz="0" w:space="0" w:color="auto" w:frame="1"/>
        </w:rPr>
        <w:t xml:space="preserve"> Achille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Quadrini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>, Morena Oro</w:t>
      </w:r>
      <w:r w:rsidRPr="00AD67F9">
        <w:rPr>
          <w:color w:val="212121"/>
        </w:rPr>
        <w:t xml:space="preserve"> (Performer e attrice </w:t>
      </w:r>
      <w:proofErr w:type="spellStart"/>
      <w:r w:rsidRPr="00AD67F9">
        <w:rPr>
          <w:color w:val="212121"/>
        </w:rPr>
        <w:t>nonchè</w:t>
      </w:r>
      <w:proofErr w:type="spellEnd"/>
      <w:r w:rsidRPr="00AD67F9">
        <w:rPr>
          <w:color w:val="212121"/>
        </w:rPr>
        <w:t xml:space="preserve"> speaker radiofonica e poeta; si è esibita in una lunga performance live), </w:t>
      </w:r>
      <w:r w:rsidRPr="00AD67F9">
        <w:rPr>
          <w:rStyle w:val="Enfasigrassetto"/>
          <w:color w:val="212121"/>
          <w:bdr w:val="none" w:sz="0" w:space="0" w:color="auto" w:frame="1"/>
        </w:rPr>
        <w:t>Nicoletta Vitali</w:t>
      </w:r>
      <w:r w:rsidRPr="00AD67F9">
        <w:rPr>
          <w:color w:val="212121"/>
        </w:rPr>
        <w:t>, </w:t>
      </w:r>
      <w:r w:rsidRPr="00AD67F9">
        <w:rPr>
          <w:rStyle w:val="Enfasigrassetto"/>
          <w:color w:val="212121"/>
          <w:bdr w:val="none" w:sz="0" w:space="0" w:color="auto" w:frame="1"/>
        </w:rPr>
        <w:t xml:space="preserve">Emanuela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Pisicchio</w:t>
      </w:r>
      <w:proofErr w:type="spellEnd"/>
      <w:r w:rsidRPr="00AD67F9">
        <w:rPr>
          <w:color w:val="212121"/>
        </w:rPr>
        <w:t> (artista e anche grafica della manifestazione Storie di Donne ed. 2017), </w:t>
      </w:r>
      <w:r w:rsidRPr="00AD67F9">
        <w:rPr>
          <w:rStyle w:val="Enfasigrassetto"/>
          <w:color w:val="212121"/>
          <w:bdr w:val="none" w:sz="0" w:space="0" w:color="auto" w:frame="1"/>
        </w:rPr>
        <w:t>Barbara Leggieri</w:t>
      </w:r>
      <w:r w:rsidRPr="00AD67F9">
        <w:rPr>
          <w:color w:val="212121"/>
        </w:rPr>
        <w:t>, </w:t>
      </w:r>
      <w:r w:rsidRPr="00AD67F9">
        <w:rPr>
          <w:rStyle w:val="Enfasigrassetto"/>
          <w:color w:val="212121"/>
          <w:bdr w:val="none" w:sz="0" w:space="0" w:color="auto" w:frame="1"/>
        </w:rPr>
        <w:t>Antonio di Bianca</w:t>
      </w:r>
      <w:r w:rsidRPr="00AD67F9">
        <w:rPr>
          <w:color w:val="212121"/>
        </w:rPr>
        <w:t>, </w:t>
      </w:r>
      <w:r w:rsidRPr="00AD67F9">
        <w:rPr>
          <w:rStyle w:val="Enfasigrassetto"/>
          <w:color w:val="212121"/>
          <w:bdr w:val="none" w:sz="0" w:space="0" w:color="auto" w:frame="1"/>
        </w:rPr>
        <w:t>Valerio Capoccia</w:t>
      </w:r>
      <w:r w:rsidRPr="00AD67F9">
        <w:rPr>
          <w:color w:val="212121"/>
        </w:rPr>
        <w:t> (Maestro scultore ospite, autore de “La Dea Nera” riconoscimento creato per la kermesse “Storie di Donne” fin dalla prima edizione).</w:t>
      </w:r>
    </w:p>
    <w:p w:rsidR="00AD67F9" w:rsidRPr="00AD67F9" w:rsidRDefault="00AD67F9" w:rsidP="00AD67F9">
      <w:pPr>
        <w:pStyle w:val="NormaleWeb"/>
        <w:shd w:val="clear" w:color="auto" w:fill="FFFFFF"/>
        <w:spacing w:before="0" w:beforeAutospacing="0" w:after="0" w:afterAutospacing="0"/>
        <w:ind w:left="150"/>
        <w:jc w:val="both"/>
        <w:textAlignment w:val="baseline"/>
        <w:rPr>
          <w:color w:val="212121"/>
        </w:rPr>
      </w:pPr>
      <w:r w:rsidRPr="00AD67F9">
        <w:rPr>
          <w:color w:val="212121"/>
        </w:rPr>
        <w:t xml:space="preserve">Altri intervenuti </w:t>
      </w:r>
      <w:proofErr w:type="gramStart"/>
      <w:r w:rsidRPr="00AD67F9">
        <w:rPr>
          <w:color w:val="212121"/>
        </w:rPr>
        <w:t xml:space="preserve">alla </w:t>
      </w:r>
      <w:proofErr w:type="gramEnd"/>
      <w:r w:rsidRPr="00AD67F9">
        <w:rPr>
          <w:color w:val="212121"/>
        </w:rPr>
        <w:t>inaugurazione: </w:t>
      </w:r>
      <w:r w:rsidRPr="00AD67F9">
        <w:rPr>
          <w:rStyle w:val="Enfasigrassetto"/>
          <w:color w:val="212121"/>
          <w:bdr w:val="none" w:sz="0" w:space="0" w:color="auto" w:frame="1"/>
        </w:rPr>
        <w:t>Massimo Meschino</w:t>
      </w:r>
      <w:r w:rsidRPr="00AD67F9">
        <w:rPr>
          <w:color w:val="212121"/>
        </w:rPr>
        <w:t xml:space="preserve"> (Responsabile regionale Lazio e Molise del concorso nazionale “Una Ragazza per il Cinema”) con una rappresentanza della Agenzia </w:t>
      </w:r>
      <w:proofErr w:type="spellStart"/>
      <w:r w:rsidRPr="00AD67F9">
        <w:rPr>
          <w:color w:val="212121"/>
        </w:rPr>
        <w:t>Mtm</w:t>
      </w:r>
      <w:proofErr w:type="spellEnd"/>
      <w:r w:rsidRPr="00AD67F9">
        <w:rPr>
          <w:color w:val="212121"/>
        </w:rPr>
        <w:t xml:space="preserve"> </w:t>
      </w:r>
      <w:proofErr w:type="spellStart"/>
      <w:r w:rsidRPr="00AD67F9">
        <w:rPr>
          <w:color w:val="212121"/>
        </w:rPr>
        <w:t>Events</w:t>
      </w:r>
      <w:proofErr w:type="spellEnd"/>
      <w:r w:rsidRPr="00AD67F9">
        <w:rPr>
          <w:color w:val="212121"/>
        </w:rPr>
        <w:t xml:space="preserve"> – partner dell’Occhio dell’Arte – tra cui </w:t>
      </w:r>
      <w:r w:rsidRPr="00AD67F9">
        <w:rPr>
          <w:rStyle w:val="Enfasigrassetto"/>
          <w:color w:val="212121"/>
          <w:bdr w:val="none" w:sz="0" w:space="0" w:color="auto" w:frame="1"/>
        </w:rPr>
        <w:t>Cristina Alexandra</w:t>
      </w:r>
      <w:r w:rsidRPr="00AD67F9">
        <w:rPr>
          <w:color w:val="212121"/>
        </w:rPr>
        <w:t> (vincitrice della fascia nazionale Miss delle Miss alla finale nazionale del concorso Una Ragazza per il Cinema 2017, </w:t>
      </w:r>
      <w:r w:rsidRPr="00AD67F9">
        <w:rPr>
          <w:rStyle w:val="Enfasigrassetto"/>
          <w:color w:val="212121"/>
          <w:bdr w:val="none" w:sz="0" w:space="0" w:color="auto" w:frame="1"/>
        </w:rPr>
        <w:t>Mila Coccia</w:t>
      </w:r>
      <w:r w:rsidRPr="00AD67F9">
        <w:rPr>
          <w:color w:val="212121"/>
        </w:rPr>
        <w:t>, </w:t>
      </w:r>
      <w:r w:rsidRPr="00AD67F9">
        <w:rPr>
          <w:rStyle w:val="Enfasigrassetto"/>
          <w:color w:val="212121"/>
          <w:bdr w:val="none" w:sz="0" w:space="0" w:color="auto" w:frame="1"/>
        </w:rPr>
        <w:t xml:space="preserve">Erika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Sibio</w:t>
      </w:r>
      <w:proofErr w:type="spellEnd"/>
      <w:r w:rsidRPr="00AD67F9">
        <w:rPr>
          <w:color w:val="212121"/>
        </w:rPr>
        <w:t>, </w:t>
      </w:r>
      <w:r w:rsidRPr="00AD67F9">
        <w:rPr>
          <w:rStyle w:val="Enfasigrassetto"/>
          <w:color w:val="212121"/>
          <w:bdr w:val="none" w:sz="0" w:space="0" w:color="auto" w:frame="1"/>
        </w:rPr>
        <w:t>Elisabetta Puzzo</w:t>
      </w:r>
      <w:r w:rsidRPr="00AD67F9">
        <w:rPr>
          <w:color w:val="212121"/>
        </w:rPr>
        <w:t>, </w:t>
      </w:r>
      <w:r w:rsidRPr="00AD67F9">
        <w:rPr>
          <w:rStyle w:val="Enfasigrassetto"/>
          <w:color w:val="212121"/>
          <w:bdr w:val="none" w:sz="0" w:space="0" w:color="auto" w:frame="1"/>
        </w:rPr>
        <w:t xml:space="preserve">Sara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Corradini</w:t>
      </w:r>
      <w:proofErr w:type="spellEnd"/>
      <w:r w:rsidRPr="00AD67F9">
        <w:rPr>
          <w:color w:val="212121"/>
        </w:rPr>
        <w:t>, </w:t>
      </w:r>
      <w:r w:rsidRPr="00AD67F9">
        <w:rPr>
          <w:rStyle w:val="Enfasigrassetto"/>
          <w:color w:val="212121"/>
          <w:bdr w:val="none" w:sz="0" w:space="0" w:color="auto" w:frame="1"/>
        </w:rPr>
        <w:t>Alessandra Grandi</w:t>
      </w:r>
      <w:r w:rsidRPr="00AD67F9">
        <w:rPr>
          <w:color w:val="212121"/>
        </w:rPr>
        <w:t>; il noto compositore e direttore d’Orchestra </w:t>
      </w:r>
      <w:r w:rsidRPr="00AD67F9">
        <w:rPr>
          <w:rStyle w:val="Enfasigrassetto"/>
          <w:color w:val="212121"/>
          <w:bdr w:val="none" w:sz="0" w:space="0" w:color="auto" w:frame="1"/>
        </w:rPr>
        <w:t xml:space="preserve">Franco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Micalizzi</w:t>
      </w:r>
      <w:proofErr w:type="spellEnd"/>
      <w:r w:rsidRPr="00AD67F9">
        <w:rPr>
          <w:rStyle w:val="Enfasigrassetto"/>
          <w:color w:val="212121"/>
          <w:bdr w:val="none" w:sz="0" w:space="0" w:color="auto" w:frame="1"/>
        </w:rPr>
        <w:t>;</w:t>
      </w:r>
      <w:r w:rsidRPr="00AD67F9">
        <w:rPr>
          <w:color w:val="212121"/>
        </w:rPr>
        <w:t> lo sceneggiatore e scrittore </w:t>
      </w:r>
      <w:r w:rsidRPr="00AD67F9">
        <w:rPr>
          <w:rStyle w:val="Enfasigrassetto"/>
          <w:color w:val="212121"/>
          <w:bdr w:val="none" w:sz="0" w:space="0" w:color="auto" w:frame="1"/>
        </w:rPr>
        <w:t>Marco Tullio Barboni</w:t>
      </w:r>
      <w:r w:rsidRPr="00AD67F9">
        <w:rPr>
          <w:color w:val="212121"/>
        </w:rPr>
        <w:t>; il Rettore Accademia Auge </w:t>
      </w:r>
      <w:r w:rsidRPr="00AD67F9">
        <w:rPr>
          <w:rStyle w:val="Enfasigrassetto"/>
          <w:color w:val="212121"/>
          <w:bdr w:val="none" w:sz="0" w:space="0" w:color="auto" w:frame="1"/>
        </w:rPr>
        <w:t xml:space="preserve">Prof. Giuseppe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Catapano</w:t>
      </w:r>
      <w:proofErr w:type="spellEnd"/>
      <w:r w:rsidRPr="00AD67F9">
        <w:rPr>
          <w:color w:val="212121"/>
        </w:rPr>
        <w:t>; l’attrice e cantante </w:t>
      </w:r>
      <w:r w:rsidRPr="00AD67F9">
        <w:rPr>
          <w:rStyle w:val="Enfasigrassetto"/>
          <w:color w:val="212121"/>
          <w:bdr w:val="none" w:sz="0" w:space="0" w:color="auto" w:frame="1"/>
        </w:rPr>
        <w:t>Gabriella Rea</w:t>
      </w:r>
      <w:r w:rsidRPr="00AD67F9">
        <w:rPr>
          <w:color w:val="212121"/>
        </w:rPr>
        <w:t>; la regista </w:t>
      </w:r>
      <w:r w:rsidRPr="00AD67F9">
        <w:rPr>
          <w:rStyle w:val="Enfasigrassetto"/>
          <w:color w:val="212121"/>
          <w:bdr w:val="none" w:sz="0" w:space="0" w:color="auto" w:frame="1"/>
        </w:rPr>
        <w:t xml:space="preserve">Iolanda La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Carrubba</w:t>
      </w:r>
      <w:proofErr w:type="spellEnd"/>
      <w:r w:rsidRPr="00AD67F9">
        <w:rPr>
          <w:color w:val="212121"/>
        </w:rPr>
        <w:t>; la critica cinematografica </w:t>
      </w:r>
      <w:r w:rsidRPr="00AD67F9">
        <w:rPr>
          <w:rStyle w:val="Enfasigrassetto"/>
          <w:color w:val="212121"/>
          <w:bdr w:val="none" w:sz="0" w:space="0" w:color="auto" w:frame="1"/>
        </w:rPr>
        <w:t>Sarah Panatta</w:t>
      </w:r>
      <w:r w:rsidRPr="00AD67F9">
        <w:rPr>
          <w:color w:val="212121"/>
        </w:rPr>
        <w:t>; e molti altri.</w:t>
      </w:r>
    </w:p>
    <w:p w:rsidR="00AD67F9" w:rsidRPr="00AD67F9" w:rsidRDefault="00AD67F9" w:rsidP="00AD67F9">
      <w:pPr>
        <w:pStyle w:val="NormaleWeb"/>
        <w:shd w:val="clear" w:color="auto" w:fill="FFFFFF"/>
        <w:spacing w:before="0" w:beforeAutospacing="0" w:after="0" w:afterAutospacing="0"/>
        <w:ind w:left="150"/>
        <w:jc w:val="both"/>
        <w:textAlignment w:val="baseline"/>
        <w:rPr>
          <w:color w:val="212121"/>
        </w:rPr>
      </w:pPr>
      <w:proofErr w:type="gramStart"/>
      <w:r w:rsidRPr="00AD67F9">
        <w:rPr>
          <w:color w:val="212121"/>
        </w:rPr>
        <w:t>Nel corso dell’evento, annunciata la vincitrice scelta dall’Occhio dell’Arte come</w:t>
      </w:r>
      <w:r w:rsidRPr="00AD67F9">
        <w:rPr>
          <w:rStyle w:val="Enfasigrassetto"/>
          <w:color w:val="212121"/>
          <w:bdr w:val="none" w:sz="0" w:space="0" w:color="auto" w:frame="1"/>
        </w:rPr>
        <w:t> Miss “Storie di Donne” ed. 2017</w:t>
      </w:r>
      <w:r w:rsidRPr="00AD67F9">
        <w:rPr>
          <w:color w:val="212121"/>
        </w:rPr>
        <w:t>: la sedicenne </w:t>
      </w:r>
      <w:r w:rsidRPr="00AD67F9">
        <w:rPr>
          <w:rStyle w:val="Enfasigrassetto"/>
          <w:color w:val="212121"/>
          <w:bdr w:val="none" w:sz="0" w:space="0" w:color="auto" w:frame="1"/>
        </w:rPr>
        <w:t>Mila Coccia.</w:t>
      </w:r>
      <w:proofErr w:type="gramEnd"/>
    </w:p>
    <w:p w:rsidR="00AD67F9" w:rsidRPr="00AD67F9" w:rsidRDefault="00AD67F9" w:rsidP="00AD67F9">
      <w:pPr>
        <w:pStyle w:val="NormaleWeb"/>
        <w:shd w:val="clear" w:color="auto" w:fill="FFFFFF"/>
        <w:spacing w:before="0" w:beforeAutospacing="0" w:after="300" w:afterAutospacing="0"/>
        <w:ind w:left="150"/>
        <w:jc w:val="both"/>
        <w:textAlignment w:val="baseline"/>
        <w:rPr>
          <w:color w:val="212121"/>
        </w:rPr>
      </w:pPr>
      <w:r w:rsidRPr="00AD67F9">
        <w:rPr>
          <w:color w:val="212121"/>
        </w:rPr>
        <w:t>Arte tra Sorrisi e Cultura</w:t>
      </w:r>
      <w:proofErr w:type="gramStart"/>
      <w:r w:rsidRPr="00AD67F9">
        <w:rPr>
          <w:color w:val="212121"/>
        </w:rPr>
        <w:t xml:space="preserve"> :</w:t>
      </w:r>
      <w:proofErr w:type="gramEnd"/>
      <w:r w:rsidRPr="00AD67F9">
        <w:rPr>
          <w:color w:val="212121"/>
        </w:rPr>
        <w:t xml:space="preserve"> un ottimo inizio per questa terza annualità di Storie di Donne, che concluderà il suo ciclo ed. 2017 ad Anzio il prossimo 1° Dicembre, in una serata-evento in cui verranno assegnati tanti altri riconoscimenti femminili a donne che si sono distinte nelle loro professioni.</w:t>
      </w:r>
    </w:p>
    <w:p w:rsidR="00AD67F9" w:rsidRPr="00AD67F9" w:rsidRDefault="00AD67F9" w:rsidP="00AD67F9">
      <w:pPr>
        <w:pStyle w:val="NormaleWeb"/>
        <w:shd w:val="clear" w:color="auto" w:fill="FFFFFF"/>
        <w:spacing w:before="0" w:beforeAutospacing="0" w:after="0" w:afterAutospacing="0"/>
        <w:ind w:left="150"/>
        <w:jc w:val="both"/>
        <w:textAlignment w:val="baseline"/>
        <w:rPr>
          <w:color w:val="212121"/>
        </w:rPr>
      </w:pPr>
      <w:r w:rsidRPr="00AD67F9">
        <w:rPr>
          <w:color w:val="212121"/>
        </w:rPr>
        <w:t>Foto della serata di </w:t>
      </w:r>
      <w:r w:rsidRPr="00AD67F9">
        <w:rPr>
          <w:rStyle w:val="Enfasigrassetto"/>
          <w:color w:val="212121"/>
          <w:bdr w:val="none" w:sz="0" w:space="0" w:color="auto" w:frame="1"/>
        </w:rPr>
        <w:t xml:space="preserve">Marco </w:t>
      </w:r>
      <w:proofErr w:type="spellStart"/>
      <w:r w:rsidRPr="00AD67F9">
        <w:rPr>
          <w:rStyle w:val="Enfasigrassetto"/>
          <w:color w:val="212121"/>
          <w:bdr w:val="none" w:sz="0" w:space="0" w:color="auto" w:frame="1"/>
        </w:rPr>
        <w:t>Bonanni</w:t>
      </w:r>
      <w:proofErr w:type="spellEnd"/>
      <w:r w:rsidRPr="00AD67F9">
        <w:rPr>
          <w:color w:val="212121"/>
        </w:rPr>
        <w:t>.</w:t>
      </w:r>
    </w:p>
    <w:p w:rsidR="00AD67F9" w:rsidRDefault="00AD67F9" w:rsidP="00AD67F9">
      <w:pPr>
        <w:pStyle w:val="NormaleWeb"/>
        <w:shd w:val="clear" w:color="auto" w:fill="FFFFFF"/>
        <w:spacing w:before="0" w:beforeAutospacing="0" w:after="0" w:afterAutospacing="0"/>
        <w:ind w:left="150"/>
        <w:jc w:val="both"/>
        <w:textAlignment w:val="baseline"/>
        <w:rPr>
          <w:color w:val="212121"/>
        </w:rPr>
      </w:pPr>
      <w:r w:rsidRPr="00AD67F9">
        <w:rPr>
          <w:color w:val="212121"/>
        </w:rPr>
        <w:t>Per saperne di più: </w:t>
      </w:r>
      <w:hyperlink r:id="rId4" w:tgtFrame="_blank" w:history="1">
        <w:r w:rsidRPr="00AD67F9">
          <w:rPr>
            <w:rStyle w:val="Collegamentoipertestuale"/>
            <w:b/>
            <w:bCs/>
            <w:color w:val="399431"/>
            <w:u w:val="none"/>
            <w:bdr w:val="none" w:sz="0" w:space="0" w:color="auto" w:frame="1"/>
          </w:rPr>
          <w:t>storiedidonneblog.wordpress.com</w:t>
        </w:r>
      </w:hyperlink>
    </w:p>
    <w:p w:rsidR="00AD67F9" w:rsidRDefault="00AD67F9" w:rsidP="00AD67F9">
      <w:pPr>
        <w:pStyle w:val="NormaleWeb"/>
        <w:shd w:val="clear" w:color="auto" w:fill="FFFFFF"/>
        <w:spacing w:before="0" w:beforeAutospacing="0" w:after="0" w:afterAutospacing="0"/>
        <w:ind w:left="150"/>
        <w:jc w:val="both"/>
        <w:textAlignment w:val="baseline"/>
        <w:rPr>
          <w:color w:val="212121"/>
        </w:rPr>
      </w:pPr>
    </w:p>
    <w:p w:rsidR="00AD67F9" w:rsidRPr="00D70CE0" w:rsidRDefault="00AD67F9" w:rsidP="00AD67F9">
      <w:pPr>
        <w:pStyle w:val="NormaleWeb"/>
        <w:spacing w:before="120" w:beforeAutospacing="0" w:after="192" w:afterAutospacing="0" w:line="360" w:lineRule="atLeast"/>
        <w:ind w:left="240" w:right="240"/>
        <w:rPr>
          <w:color w:val="333333"/>
        </w:rPr>
      </w:pPr>
      <w:r w:rsidRPr="00D70CE0">
        <w:rPr>
          <w:rStyle w:val="Enfasigrassetto"/>
          <w:color w:val="333333"/>
        </w:rPr>
        <w:t>Ulteriori info:</w:t>
      </w:r>
      <w:r w:rsidRPr="00D70CE0">
        <w:rPr>
          <w:b/>
          <w:bCs/>
          <w:color w:val="333333"/>
        </w:rPr>
        <w:br/>
      </w:r>
      <w:hyperlink r:id="rId5" w:history="1">
        <w:r w:rsidRPr="00D70CE0">
          <w:rPr>
            <w:rStyle w:val="Collegamentoipertestuale"/>
            <w:b/>
            <w:bCs/>
            <w:color w:val="226699"/>
          </w:rPr>
          <w:t>www.occhiodellarte.org</w:t>
        </w:r>
        <w:r w:rsidRPr="00D70CE0">
          <w:rPr>
            <w:b/>
            <w:bCs/>
            <w:color w:val="226699"/>
          </w:rPr>
          <w:br/>
        </w:r>
      </w:hyperlink>
      <w:r w:rsidRPr="00D70CE0">
        <w:rPr>
          <w:color w:val="333333"/>
        </w:rPr>
        <w:t>occhiodellarte@gmail.com</w:t>
      </w:r>
      <w:r w:rsidRPr="00D70CE0">
        <w:rPr>
          <w:rStyle w:val="Enfasigrassetto"/>
          <w:color w:val="333333"/>
        </w:rPr>
        <w:t> </w:t>
      </w:r>
    </w:p>
    <w:p w:rsidR="00AD67F9" w:rsidRPr="00D70CE0" w:rsidRDefault="00AD67F9" w:rsidP="00AD67F9">
      <w:pPr>
        <w:pStyle w:val="NormaleWeb"/>
        <w:spacing w:before="120" w:beforeAutospacing="0" w:after="192" w:afterAutospacing="0" w:line="360" w:lineRule="atLeast"/>
        <w:ind w:left="240" w:right="240"/>
        <w:rPr>
          <w:color w:val="333333"/>
        </w:rPr>
      </w:pPr>
      <w:hyperlink r:id="rId6" w:history="1">
        <w:r w:rsidRPr="00D70CE0">
          <w:rPr>
            <w:rStyle w:val="Collegamentoipertestuale"/>
            <w:b/>
            <w:bCs/>
            <w:color w:val="226699"/>
          </w:rPr>
          <w:t>storiedidonneblog.wordpress.com</w:t>
        </w:r>
      </w:hyperlink>
    </w:p>
    <w:p w:rsidR="00AD67F9" w:rsidRPr="00D70CE0" w:rsidRDefault="00AD67F9" w:rsidP="00AD67F9">
      <w:pPr>
        <w:pStyle w:val="NormaleWeb"/>
        <w:spacing w:before="120" w:beforeAutospacing="0" w:after="192" w:afterAutospacing="0" w:line="360" w:lineRule="atLeast"/>
        <w:ind w:left="240" w:right="240"/>
        <w:rPr>
          <w:color w:val="333333"/>
        </w:rPr>
      </w:pPr>
      <w:r w:rsidRPr="00D70CE0">
        <w:rPr>
          <w:color w:val="333333"/>
          <w:u w:val="single"/>
        </w:rPr>
        <w:t xml:space="preserve">Responsabile Comunicazione: Occhio dell’Arte e </w:t>
      </w:r>
      <w:proofErr w:type="spellStart"/>
      <w:proofErr w:type="gramStart"/>
      <w:r w:rsidRPr="00D70CE0">
        <w:rPr>
          <w:color w:val="333333"/>
          <w:u w:val="single"/>
        </w:rPr>
        <w:t>bumbiMediapress</w:t>
      </w:r>
      <w:proofErr w:type="spellEnd"/>
      <w:proofErr w:type="gramEnd"/>
    </w:p>
    <w:p w:rsidR="00AD67F9" w:rsidRPr="00AD67F9" w:rsidRDefault="00AD67F9" w:rsidP="00AD67F9">
      <w:pPr>
        <w:pStyle w:val="NormaleWeb"/>
        <w:shd w:val="clear" w:color="auto" w:fill="FFFFFF"/>
        <w:spacing w:before="0" w:beforeAutospacing="0" w:after="0" w:afterAutospacing="0"/>
        <w:ind w:left="150"/>
        <w:jc w:val="both"/>
        <w:textAlignment w:val="baseline"/>
        <w:rPr>
          <w:color w:val="212121"/>
        </w:rPr>
      </w:pPr>
    </w:p>
    <w:p w:rsidR="00AD67F9" w:rsidRPr="00AD67F9" w:rsidRDefault="00AD67F9" w:rsidP="00AD67F9">
      <w:pPr>
        <w:spacing w:line="240" w:lineRule="auto"/>
        <w:rPr>
          <w:rFonts w:ascii="Times New Roman" w:hAnsi="Times New Roman" w:cs="Times New Roman"/>
        </w:rPr>
      </w:pPr>
    </w:p>
    <w:sectPr w:rsidR="00AD67F9" w:rsidRPr="00AD67F9" w:rsidSect="00FC77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AD67F9"/>
    <w:rsid w:val="00AD67F9"/>
    <w:rsid w:val="00B86C2A"/>
    <w:rsid w:val="00FC7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77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D6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D67F9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AD67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4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oriedidonneblog.wordpress.com/" TargetMode="External"/><Relationship Id="rId5" Type="http://schemas.openxmlformats.org/officeDocument/2006/relationships/hyperlink" Target="http://www.occhiodellarte.org/" TargetMode="External"/><Relationship Id="rId4" Type="http://schemas.openxmlformats.org/officeDocument/2006/relationships/hyperlink" Target="http://storiedidonneblog.wordpress.com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929</Words>
  <Characters>5299</Characters>
  <Application>Microsoft Office Word</Application>
  <DocSecurity>0</DocSecurity>
  <Lines>44</Lines>
  <Paragraphs>12</Paragraphs>
  <ScaleCrop>false</ScaleCrop>
  <Company/>
  <LinksUpToDate>false</LinksUpToDate>
  <CharactersWithSpaces>6216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2017-12-04T19:52:00Z</dcterms:created>
  <dcterms:modified xsi:type="dcterms:W3CDTF">2017-12-04T19:52:00Z</dcterms:modified>
</cp:coreProperties>
</file>